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44BD" w14:textId="77777777"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14:paraId="55C8C560" w14:textId="73A0E645"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«ОБ</w:t>
      </w:r>
      <w:r w:rsidR="009C61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ЗР</w:t>
      </w: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1248CEFE" w14:textId="77777777"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"/>
        <w:gridCol w:w="3493"/>
        <w:gridCol w:w="1164"/>
        <w:gridCol w:w="4489"/>
      </w:tblGrid>
      <w:tr w:rsidR="008470C3" w:rsidRPr="008470C3" w14:paraId="1687E310" w14:textId="77777777" w:rsidTr="008470C3">
        <w:trPr>
          <w:trHeight w:val="123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994F5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1434B3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14:paraId="6C368B9E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972F61" w14:textId="77777777"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A013CD5" w14:textId="77777777"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14:paraId="7C8791BD" w14:textId="77777777" w:rsidR="008470C3" w:rsidRPr="008470C3" w:rsidRDefault="00856FCA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14:paraId="77EF021B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0CF27" w14:textId="77777777" w:rsidR="008470C3" w:rsidRPr="008470C3" w:rsidRDefault="008470C3" w:rsidP="00847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8470C3" w:rsidRPr="008470C3" w14:paraId="74A41F70" w14:textId="77777777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E92C2" w14:textId="77777777" w:rsidR="008470C3" w:rsidRPr="008470C3" w:rsidRDefault="008470C3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F1144A" w14:textId="77777777" w:rsidR="008470C3" w:rsidRPr="008470C3" w:rsidRDefault="008470C3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8470C3" w:rsidRPr="008470C3" w14:paraId="73FD073F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7139B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980E54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6A915E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57AFB8" w14:textId="658F9B5C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</w:t>
            </w:r>
            <w:r w:rsidR="009C618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ЗР</w:t>
            </w: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под общей редакцией А.Т. Смирнова.</w:t>
            </w:r>
          </w:p>
        </w:tc>
      </w:tr>
      <w:tr w:rsidR="008470C3" w:rsidRPr="008470C3" w14:paraId="55EFE3C5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C012F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96474E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03A765F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DBD7BA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63D0A4A9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1E5B0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D58B12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9450E60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4554BD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364DAC58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C49B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0846A6" w14:textId="77777777"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438B2E10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D72FAE5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101049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1C5FF0DF" w14:textId="77777777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D96E0E" w14:textId="77777777" w:rsidR="008470C3" w:rsidRPr="008470C3" w:rsidRDefault="008470C3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8470C3" w:rsidRPr="008470C3" w14:paraId="09A8183E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85010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14405D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6F625B9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120072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0078D4BF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6BBB2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4B65D8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8EE290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69902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32BB3014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64FE5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3D9FC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3BE7D06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CF3F46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14:paraId="1E46B3FB" w14:textId="77777777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4C53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ECFCEC" w14:textId="77777777"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1BAFAB60" w14:textId="77777777"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D4E39D9" w14:textId="77777777"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0E079B" w14:textId="77777777"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</w:tbl>
    <w:p w14:paraId="1973629A" w14:textId="77777777"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7A9A6D2E" w14:textId="77777777"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15B899B" w14:textId="77777777"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14:paraId="7FBAB794" w14:textId="19260F96"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по ОБ</w:t>
      </w:r>
      <w:r w:rsidR="009C6185">
        <w:rPr>
          <w:rFonts w:ascii="Times New Roman" w:hAnsi="Times New Roman" w:cs="Times New Roman"/>
          <w:b/>
          <w:sz w:val="24"/>
          <w:szCs w:val="24"/>
        </w:rPr>
        <w:t>ЗР</w:t>
      </w:r>
    </w:p>
    <w:p w14:paraId="3921926A" w14:textId="77777777"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14:paraId="57FACAD7" w14:textId="77777777"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lastRenderedPageBreak/>
        <w:t xml:space="preserve">Эталон </w:t>
      </w:r>
      <w:proofErr w:type="spellStart"/>
      <w:r w:rsidRPr="004717C6">
        <w:rPr>
          <w:rFonts w:ascii="Times New Roman" w:hAnsi="Times New Roman" w:cs="Times New Roman"/>
        </w:rPr>
        <w:t>критериального</w:t>
      </w:r>
      <w:proofErr w:type="spellEnd"/>
      <w:r w:rsidRPr="004717C6">
        <w:rPr>
          <w:rFonts w:ascii="Times New Roman" w:hAnsi="Times New Roman" w:cs="Times New Roman"/>
        </w:rPr>
        <w:t xml:space="preserve">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14:paraId="37308680" w14:textId="77777777" w:rsidTr="00A85490">
        <w:tc>
          <w:tcPr>
            <w:tcW w:w="817" w:type="dxa"/>
          </w:tcPr>
          <w:p w14:paraId="4B448E3E" w14:textId="77777777"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14:paraId="2011CF32" w14:textId="77777777"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14:paraId="66466F81" w14:textId="77777777"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14:paraId="4BD37644" w14:textId="77777777" w:rsidTr="00A85490">
        <w:tc>
          <w:tcPr>
            <w:tcW w:w="817" w:type="dxa"/>
          </w:tcPr>
          <w:p w14:paraId="5BA49FC9" w14:textId="77777777" w:rsidR="008470C3" w:rsidRDefault="008470C3" w:rsidP="00A85490">
            <w:r>
              <w:t>1</w:t>
            </w:r>
          </w:p>
        </w:tc>
        <w:tc>
          <w:tcPr>
            <w:tcW w:w="6237" w:type="dxa"/>
          </w:tcPr>
          <w:p w14:paraId="5592C034" w14:textId="77777777"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14:paraId="79E47117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14:paraId="0F15F9E5" w14:textId="77777777" w:rsidTr="00A85490">
        <w:tc>
          <w:tcPr>
            <w:tcW w:w="817" w:type="dxa"/>
            <w:vMerge w:val="restart"/>
          </w:tcPr>
          <w:p w14:paraId="0A6CF2BC" w14:textId="77777777" w:rsidR="008470C3" w:rsidRDefault="008470C3" w:rsidP="00A85490">
            <w:r>
              <w:t>2</w:t>
            </w:r>
          </w:p>
        </w:tc>
        <w:tc>
          <w:tcPr>
            <w:tcW w:w="6237" w:type="dxa"/>
          </w:tcPr>
          <w:p w14:paraId="10A8DC95" w14:textId="77777777"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14:paraId="39230224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14:paraId="3976035A" w14:textId="77777777" w:rsidTr="00A85490">
        <w:tc>
          <w:tcPr>
            <w:tcW w:w="817" w:type="dxa"/>
            <w:vMerge/>
          </w:tcPr>
          <w:p w14:paraId="59207F5C" w14:textId="77777777" w:rsidR="008470C3" w:rsidRDefault="008470C3" w:rsidP="00A85490"/>
        </w:tc>
        <w:tc>
          <w:tcPr>
            <w:tcW w:w="6237" w:type="dxa"/>
          </w:tcPr>
          <w:p w14:paraId="4EC2DCF7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24A3C2D4" w14:textId="77777777" w:rsidR="008470C3" w:rsidRDefault="008470C3" w:rsidP="00A85490">
            <w:r>
              <w:t>2балла</w:t>
            </w:r>
          </w:p>
        </w:tc>
      </w:tr>
      <w:tr w:rsidR="008470C3" w14:paraId="30530355" w14:textId="77777777" w:rsidTr="00A85490">
        <w:tc>
          <w:tcPr>
            <w:tcW w:w="817" w:type="dxa"/>
            <w:vMerge/>
          </w:tcPr>
          <w:p w14:paraId="7F6B6058" w14:textId="77777777" w:rsidR="008470C3" w:rsidRDefault="008470C3" w:rsidP="00A85490"/>
        </w:tc>
        <w:tc>
          <w:tcPr>
            <w:tcW w:w="6237" w:type="dxa"/>
          </w:tcPr>
          <w:p w14:paraId="555C0934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14:paraId="46D9E5D5" w14:textId="77777777" w:rsidR="008470C3" w:rsidRDefault="008470C3" w:rsidP="00A85490">
            <w:r>
              <w:t>1 балл</w:t>
            </w:r>
          </w:p>
        </w:tc>
      </w:tr>
      <w:tr w:rsidR="008470C3" w14:paraId="201313FE" w14:textId="77777777" w:rsidTr="00A85490">
        <w:tc>
          <w:tcPr>
            <w:tcW w:w="817" w:type="dxa"/>
            <w:vMerge/>
          </w:tcPr>
          <w:p w14:paraId="7BB39D61" w14:textId="77777777" w:rsidR="008470C3" w:rsidRDefault="008470C3" w:rsidP="00A85490"/>
        </w:tc>
        <w:tc>
          <w:tcPr>
            <w:tcW w:w="6237" w:type="dxa"/>
          </w:tcPr>
          <w:p w14:paraId="34A999B6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697A9E2D" w14:textId="77777777" w:rsidR="008470C3" w:rsidRDefault="008470C3" w:rsidP="00A85490">
            <w:r>
              <w:t>0 баллов</w:t>
            </w:r>
          </w:p>
        </w:tc>
      </w:tr>
      <w:tr w:rsidR="008470C3" w14:paraId="5AEFF456" w14:textId="77777777" w:rsidTr="00A85490">
        <w:tc>
          <w:tcPr>
            <w:tcW w:w="817" w:type="dxa"/>
            <w:vMerge w:val="restart"/>
          </w:tcPr>
          <w:p w14:paraId="16F2C37A" w14:textId="77777777" w:rsidR="008470C3" w:rsidRDefault="008470C3" w:rsidP="00A85490">
            <w:r>
              <w:t>3</w:t>
            </w:r>
          </w:p>
        </w:tc>
        <w:tc>
          <w:tcPr>
            <w:tcW w:w="6237" w:type="dxa"/>
          </w:tcPr>
          <w:p w14:paraId="7A41EEBE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14:paraId="4E70DD8B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14:paraId="075F2F27" w14:textId="77777777" w:rsidTr="00A85490">
        <w:tc>
          <w:tcPr>
            <w:tcW w:w="817" w:type="dxa"/>
            <w:vMerge/>
          </w:tcPr>
          <w:p w14:paraId="427D7516" w14:textId="77777777" w:rsidR="008470C3" w:rsidRDefault="008470C3" w:rsidP="00A85490"/>
        </w:tc>
        <w:tc>
          <w:tcPr>
            <w:tcW w:w="6237" w:type="dxa"/>
          </w:tcPr>
          <w:p w14:paraId="6201B1C5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760DB82B" w14:textId="77777777" w:rsidR="008470C3" w:rsidRDefault="008470C3" w:rsidP="00A85490">
            <w:r>
              <w:t>2балла</w:t>
            </w:r>
          </w:p>
        </w:tc>
      </w:tr>
      <w:tr w:rsidR="008470C3" w14:paraId="335449CD" w14:textId="77777777" w:rsidTr="00A85490">
        <w:tc>
          <w:tcPr>
            <w:tcW w:w="817" w:type="dxa"/>
            <w:vMerge/>
          </w:tcPr>
          <w:p w14:paraId="69A0A370" w14:textId="77777777" w:rsidR="008470C3" w:rsidRDefault="008470C3" w:rsidP="00A85490"/>
        </w:tc>
        <w:tc>
          <w:tcPr>
            <w:tcW w:w="6237" w:type="dxa"/>
          </w:tcPr>
          <w:p w14:paraId="52AAE956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14:paraId="01C6666E" w14:textId="77777777" w:rsidR="008470C3" w:rsidRDefault="008470C3" w:rsidP="00A85490">
            <w:r>
              <w:t>1 балл</w:t>
            </w:r>
          </w:p>
        </w:tc>
      </w:tr>
      <w:tr w:rsidR="008470C3" w14:paraId="56EE5374" w14:textId="77777777" w:rsidTr="00A85490">
        <w:tc>
          <w:tcPr>
            <w:tcW w:w="817" w:type="dxa"/>
            <w:vMerge/>
          </w:tcPr>
          <w:p w14:paraId="43A00E06" w14:textId="77777777" w:rsidR="008470C3" w:rsidRDefault="008470C3" w:rsidP="00A85490"/>
        </w:tc>
        <w:tc>
          <w:tcPr>
            <w:tcW w:w="6237" w:type="dxa"/>
          </w:tcPr>
          <w:p w14:paraId="6E46D0C5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2DC4188B" w14:textId="77777777" w:rsidR="008470C3" w:rsidRDefault="008470C3" w:rsidP="00A85490">
            <w:r>
              <w:t>0 баллов</w:t>
            </w:r>
          </w:p>
        </w:tc>
      </w:tr>
      <w:tr w:rsidR="008470C3" w14:paraId="038E73ED" w14:textId="77777777" w:rsidTr="00A85490">
        <w:tc>
          <w:tcPr>
            <w:tcW w:w="817" w:type="dxa"/>
            <w:vMerge w:val="restart"/>
          </w:tcPr>
          <w:p w14:paraId="10046382" w14:textId="77777777" w:rsidR="008470C3" w:rsidRDefault="008470C3" w:rsidP="00A85490">
            <w:r>
              <w:t>4</w:t>
            </w:r>
          </w:p>
        </w:tc>
        <w:tc>
          <w:tcPr>
            <w:tcW w:w="6237" w:type="dxa"/>
          </w:tcPr>
          <w:p w14:paraId="136A27F4" w14:textId="77777777"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14:paraId="6A8B782E" w14:textId="77777777"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14:paraId="42C57B75" w14:textId="77777777" w:rsidTr="00A85490">
        <w:tc>
          <w:tcPr>
            <w:tcW w:w="817" w:type="dxa"/>
            <w:vMerge/>
          </w:tcPr>
          <w:p w14:paraId="0B01FE34" w14:textId="77777777" w:rsidR="008470C3" w:rsidRDefault="008470C3" w:rsidP="00A85490"/>
        </w:tc>
        <w:tc>
          <w:tcPr>
            <w:tcW w:w="6237" w:type="dxa"/>
          </w:tcPr>
          <w:p w14:paraId="6681BFB8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1AA4E3D7" w14:textId="77777777" w:rsidR="008470C3" w:rsidRDefault="008470C3" w:rsidP="00A85490">
            <w:r>
              <w:t>2балла</w:t>
            </w:r>
          </w:p>
        </w:tc>
      </w:tr>
      <w:tr w:rsidR="008470C3" w14:paraId="3BDB0BD9" w14:textId="77777777" w:rsidTr="00A85490">
        <w:tc>
          <w:tcPr>
            <w:tcW w:w="817" w:type="dxa"/>
            <w:vMerge/>
          </w:tcPr>
          <w:p w14:paraId="2D1E14DE" w14:textId="77777777" w:rsidR="008470C3" w:rsidRDefault="008470C3" w:rsidP="00A85490"/>
        </w:tc>
        <w:tc>
          <w:tcPr>
            <w:tcW w:w="6237" w:type="dxa"/>
          </w:tcPr>
          <w:p w14:paraId="7613488F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14:paraId="5CD393D4" w14:textId="77777777" w:rsidR="008470C3" w:rsidRDefault="008470C3" w:rsidP="00A85490">
            <w:r>
              <w:t>1 балл</w:t>
            </w:r>
          </w:p>
        </w:tc>
      </w:tr>
      <w:tr w:rsidR="008470C3" w14:paraId="60A28102" w14:textId="77777777" w:rsidTr="00A85490">
        <w:tc>
          <w:tcPr>
            <w:tcW w:w="817" w:type="dxa"/>
            <w:vMerge/>
          </w:tcPr>
          <w:p w14:paraId="5D6269E2" w14:textId="77777777" w:rsidR="008470C3" w:rsidRDefault="008470C3" w:rsidP="00A85490"/>
        </w:tc>
        <w:tc>
          <w:tcPr>
            <w:tcW w:w="6237" w:type="dxa"/>
          </w:tcPr>
          <w:p w14:paraId="2384EC14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3D618119" w14:textId="77777777" w:rsidR="008470C3" w:rsidRDefault="008470C3" w:rsidP="00A85490">
            <w:r>
              <w:t>0 баллов</w:t>
            </w:r>
          </w:p>
        </w:tc>
      </w:tr>
      <w:tr w:rsidR="008470C3" w14:paraId="0FE31EA5" w14:textId="77777777" w:rsidTr="00A85490">
        <w:tc>
          <w:tcPr>
            <w:tcW w:w="817" w:type="dxa"/>
            <w:vMerge w:val="restart"/>
          </w:tcPr>
          <w:p w14:paraId="553C1D44" w14:textId="77777777" w:rsidR="008470C3" w:rsidRDefault="008470C3" w:rsidP="00A85490">
            <w:r>
              <w:t>5</w:t>
            </w:r>
          </w:p>
        </w:tc>
        <w:tc>
          <w:tcPr>
            <w:tcW w:w="6237" w:type="dxa"/>
          </w:tcPr>
          <w:p w14:paraId="7E3B96FC" w14:textId="77777777"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14:paraId="4F1C4738" w14:textId="77777777" w:rsidR="008470C3" w:rsidRPr="0035779B" w:rsidRDefault="008470C3" w:rsidP="00A85490"/>
        </w:tc>
        <w:tc>
          <w:tcPr>
            <w:tcW w:w="2517" w:type="dxa"/>
          </w:tcPr>
          <w:p w14:paraId="0AE50AFC" w14:textId="77777777"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14:paraId="1CAC3F46" w14:textId="77777777" w:rsidTr="00A85490">
        <w:tc>
          <w:tcPr>
            <w:tcW w:w="817" w:type="dxa"/>
            <w:vMerge/>
          </w:tcPr>
          <w:p w14:paraId="171B6328" w14:textId="77777777" w:rsidR="008470C3" w:rsidRDefault="008470C3" w:rsidP="00A85490"/>
        </w:tc>
        <w:tc>
          <w:tcPr>
            <w:tcW w:w="6237" w:type="dxa"/>
          </w:tcPr>
          <w:p w14:paraId="10B7A663" w14:textId="77777777"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14:paraId="7076E7EC" w14:textId="77777777" w:rsidR="008470C3" w:rsidRDefault="008470C3" w:rsidP="00A85490">
            <w:r>
              <w:t>2балла</w:t>
            </w:r>
          </w:p>
        </w:tc>
      </w:tr>
      <w:tr w:rsidR="008470C3" w14:paraId="1FE08471" w14:textId="77777777" w:rsidTr="00A85490">
        <w:tc>
          <w:tcPr>
            <w:tcW w:w="817" w:type="dxa"/>
            <w:vMerge/>
          </w:tcPr>
          <w:p w14:paraId="170421B2" w14:textId="77777777" w:rsidR="008470C3" w:rsidRDefault="008470C3" w:rsidP="00A85490"/>
        </w:tc>
        <w:tc>
          <w:tcPr>
            <w:tcW w:w="6237" w:type="dxa"/>
          </w:tcPr>
          <w:p w14:paraId="148D6529" w14:textId="77777777"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14:paraId="0F6E91EA" w14:textId="77777777" w:rsidR="008470C3" w:rsidRDefault="008470C3" w:rsidP="00A85490">
            <w:r>
              <w:t>1 балл</w:t>
            </w:r>
          </w:p>
        </w:tc>
      </w:tr>
      <w:tr w:rsidR="008470C3" w14:paraId="0EAEC84B" w14:textId="77777777" w:rsidTr="00A85490">
        <w:tc>
          <w:tcPr>
            <w:tcW w:w="817" w:type="dxa"/>
            <w:vMerge/>
          </w:tcPr>
          <w:p w14:paraId="0345B301" w14:textId="77777777" w:rsidR="008470C3" w:rsidRDefault="008470C3" w:rsidP="00A85490"/>
        </w:tc>
        <w:tc>
          <w:tcPr>
            <w:tcW w:w="6237" w:type="dxa"/>
          </w:tcPr>
          <w:p w14:paraId="23F0D993" w14:textId="77777777"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14:paraId="69D79652" w14:textId="77777777" w:rsidR="008470C3" w:rsidRDefault="008470C3" w:rsidP="00A85490">
            <w:r>
              <w:t>0 баллов</w:t>
            </w:r>
          </w:p>
        </w:tc>
      </w:tr>
      <w:tr w:rsidR="008470C3" w14:paraId="58C0248A" w14:textId="77777777" w:rsidTr="00A85490">
        <w:tc>
          <w:tcPr>
            <w:tcW w:w="817" w:type="dxa"/>
            <w:vMerge w:val="restart"/>
          </w:tcPr>
          <w:p w14:paraId="6246AC6D" w14:textId="77777777" w:rsidR="008470C3" w:rsidRDefault="008470C3" w:rsidP="00A85490">
            <w:r>
              <w:t>6</w:t>
            </w:r>
          </w:p>
        </w:tc>
        <w:tc>
          <w:tcPr>
            <w:tcW w:w="6237" w:type="dxa"/>
          </w:tcPr>
          <w:p w14:paraId="4C51C0DE" w14:textId="77777777"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 xml:space="preserve">в столбцы или </w:t>
            </w:r>
            <w:proofErr w:type="spellStart"/>
            <w:r>
              <w:rPr>
                <w:b/>
              </w:rPr>
              <w:t>строкитаблицы</w:t>
            </w:r>
            <w:proofErr w:type="spellEnd"/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14:paraId="7760D45E" w14:textId="77777777"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14:paraId="50C2C28F" w14:textId="77777777" w:rsidTr="00A85490">
        <w:tc>
          <w:tcPr>
            <w:tcW w:w="817" w:type="dxa"/>
            <w:vMerge/>
          </w:tcPr>
          <w:p w14:paraId="5E46AEDA" w14:textId="77777777" w:rsidR="008470C3" w:rsidRDefault="008470C3" w:rsidP="00A85490"/>
        </w:tc>
        <w:tc>
          <w:tcPr>
            <w:tcW w:w="6237" w:type="dxa"/>
          </w:tcPr>
          <w:p w14:paraId="58AED08A" w14:textId="77777777"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 xml:space="preserve">каждую верно </w:t>
            </w:r>
            <w:proofErr w:type="spellStart"/>
            <w:r>
              <w:t>заполненныестолбец</w:t>
            </w:r>
            <w:proofErr w:type="spellEnd"/>
            <w:r>
              <w:t xml:space="preserve"> или строку таблицы</w:t>
            </w:r>
          </w:p>
        </w:tc>
        <w:tc>
          <w:tcPr>
            <w:tcW w:w="2517" w:type="dxa"/>
          </w:tcPr>
          <w:p w14:paraId="458314D3" w14:textId="77777777" w:rsidR="008470C3" w:rsidRPr="0035779B" w:rsidRDefault="008470C3" w:rsidP="00A85490">
            <w:r w:rsidRPr="0035779B">
              <w:t>1 балл</w:t>
            </w:r>
          </w:p>
        </w:tc>
      </w:tr>
      <w:tr w:rsidR="008470C3" w14:paraId="20CB0875" w14:textId="77777777" w:rsidTr="00A85490">
        <w:tc>
          <w:tcPr>
            <w:tcW w:w="817" w:type="dxa"/>
          </w:tcPr>
          <w:p w14:paraId="5AAED4F8" w14:textId="77777777" w:rsidR="008470C3" w:rsidRDefault="008470C3" w:rsidP="00A85490">
            <w:r>
              <w:t>7</w:t>
            </w:r>
          </w:p>
        </w:tc>
        <w:tc>
          <w:tcPr>
            <w:tcW w:w="6237" w:type="dxa"/>
          </w:tcPr>
          <w:p w14:paraId="002D12F4" w14:textId="77777777"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14:paraId="5C3CBA7C" w14:textId="77777777" w:rsidR="008470C3" w:rsidRPr="0035779B" w:rsidRDefault="008470C3" w:rsidP="00A85490"/>
        </w:tc>
      </w:tr>
      <w:tr w:rsidR="008470C3" w14:paraId="7FFC7C38" w14:textId="77777777" w:rsidTr="00A85490">
        <w:tc>
          <w:tcPr>
            <w:tcW w:w="817" w:type="dxa"/>
          </w:tcPr>
          <w:p w14:paraId="28103776" w14:textId="77777777" w:rsidR="008470C3" w:rsidRDefault="008470C3" w:rsidP="00A85490"/>
        </w:tc>
        <w:tc>
          <w:tcPr>
            <w:tcW w:w="6237" w:type="dxa"/>
          </w:tcPr>
          <w:p w14:paraId="112C843C" w14:textId="77777777"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14:paraId="73D9A785" w14:textId="77777777" w:rsidR="008470C3" w:rsidRPr="0035779B" w:rsidRDefault="008470C3" w:rsidP="00A85490"/>
        </w:tc>
      </w:tr>
    </w:tbl>
    <w:p w14:paraId="1436678F" w14:textId="77777777"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14:paraId="062F8C21" w14:textId="77777777"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14:paraId="691F83C9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14:paraId="790F9FE4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14:paraId="6775E0EA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14:paraId="30427136" w14:textId="77777777"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14:paraId="7FFDF649" w14:textId="77777777"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14:paraId="4CDE4E46" w14:textId="77777777"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14:paraId="076DA1BC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14:paraId="13E255A8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14:paraId="6CFCD5E3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14:paraId="3AA646B9" w14:textId="77777777"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14:paraId="17F3F85B" w14:textId="77777777"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14:paraId="058B8A09" w14:textId="77777777"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53B3FFA" w14:textId="7E176A5D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 по ОБ</w:t>
      </w:r>
      <w:r w:rsidR="009C61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ЗР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 1 полугодие 8 класс</w:t>
      </w:r>
    </w:p>
    <w:p w14:paraId="5D12495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219366B2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14:paraId="2ED76BF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14:paraId="1955D081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14:paraId="0C2C9C5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14:paraId="26756C6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14:paraId="01CD506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14:paraId="3C91C80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14:paraId="3FB44549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        Какие виды возгорания запрещено тушить </w:t>
      </w:r>
      <w:proofErr w:type="spell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водопенным</w:t>
      </w:r>
      <w:proofErr w:type="spell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огнетушителем?</w:t>
      </w:r>
    </w:p>
    <w:p w14:paraId="01D2D299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14:paraId="0FE5D93A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14:paraId="7FCB4EE6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14:paraId="359ED3A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14:paraId="292B7315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14:paraId="02EAC14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14:paraId="03066431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14:paraId="273E6EA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14:paraId="212754F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14:paraId="7CF2DC7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14:paraId="0C01D566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14:paraId="3D6454D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14:paraId="4D178B1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14:paraId="1B3F6957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14:paraId="6AB8F7B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14:paraId="5504CBED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14:paraId="34101AC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14:paraId="68DF989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14:paraId="64EE767B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14:paraId="2B443669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14:paraId="72E818EF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14:paraId="4D116AE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303F174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14:paraId="7F6CE631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14:paraId="0FC7D91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14:paraId="00E11C5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14:paraId="57099B56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269908A3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14:paraId="57ED24B6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14:paraId="3FA64F9B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14:paraId="6A48BFF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14:paraId="03F8DAE5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7CF24234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14:paraId="74E2BBE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14:paraId="394E6B4C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Вам еще не исполнилось 14 лет. Можно ли учиться ездить на велосипеде во дворе?</w:t>
      </w:r>
    </w:p>
    <w:p w14:paraId="1077243F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        нет;</w:t>
      </w:r>
    </w:p>
    <w:p w14:paraId="45B62C00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14:paraId="78C2CECB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14:paraId="648436EF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14:paraId="3F3C4BF6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14:paraId="073AEDBE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14:paraId="7ABF4F89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садиться в транспорт до полной остановки;</w:t>
      </w:r>
    </w:p>
    <w:p w14:paraId="185B3FD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14:paraId="7FAD0BB8" w14:textId="77777777"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14:paraId="2CA7924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14:paraId="33A347C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14:paraId="1A0611B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14:paraId="75E23A3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14:paraId="02E0850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14:paraId="7A5B719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14:paraId="2120D1B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14:paraId="03197A8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14:paraId="037F216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14:paraId="3F305BE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14:paraId="3D41CF2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14:paraId="20B5B2F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14:paraId="75A04BE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14:paraId="218BEAE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14:paraId="0FBE823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Последствиями аварий 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химически опасных предприятий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могут быть:</w:t>
      </w:r>
    </w:p>
    <w:p w14:paraId="1A95847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14:paraId="7506B97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14:paraId="1E050E7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14:paraId="430828E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14:paraId="2B16A2B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14:paraId="1E6D8DD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14:paraId="6BE83E6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14:paraId="47AE336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14:paraId="00F6F5B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14:paraId="1D3D84F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14:paraId="5C239C0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14:paraId="5D258DC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14:paraId="04BCC33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СИЗ, вывесить на двери табличку: «В квартире жильцов нет» и следовать на сборный эвакуационный пункт;</w:t>
      </w:r>
    </w:p>
    <w:p w14:paraId="5898F59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14:paraId="7F132E1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14:paraId="1DDC596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14:paraId="295EF36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14:paraId="3AAB88B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14:paraId="61A96C7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14:paraId="3BB3C93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14:paraId="7B3BC3C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14:paraId="3ED1D5D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14:paraId="1304CC4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14:paraId="3A1E9F3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14:paraId="43CE8A0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14:paraId="6592C75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14:paraId="4AF77F9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14:paraId="13E7D71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348A5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14:paraId="3AAD044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14:paraId="1A89E04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14:paraId="366CC38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14:paraId="0595E87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14:paraId="6302D4B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14:paraId="7EA7945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14:paraId="7DF2FDA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14:paraId="6DFB1D6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14:paraId="55A3075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14:paraId="6A5DDDE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14:paraId="2E181CA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14:paraId="6E0FEBB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14:paraId="73D1A18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       Находясь дома, вы почувствовали запах горящей электропроводки. Что надо сделать в первую очередь?</w:t>
      </w:r>
    </w:p>
    <w:p w14:paraId="4C2F2CD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14:paraId="48D7D16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Б.        Обесточить электропроводку в квартире;</w:t>
      </w:r>
    </w:p>
    <w:p w14:paraId="1A89371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14:paraId="1D12F23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14:paraId="7AE36D7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Пожар распространяется на мебель и другие предметы, а квартира начинает наполняться дымом. Как вы поступите?</w:t>
      </w:r>
    </w:p>
    <w:p w14:paraId="01EC4D2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14:paraId="615769B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14:paraId="717F67F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14:paraId="3FC3B74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14:paraId="525B357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14:paraId="101F478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14:paraId="1B073D4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14:paraId="7FC70B6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14:paraId="120D989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14:paraId="2EA3531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14:paraId="4AB74D5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14:paraId="751F782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14:paraId="5351065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14:paraId="666D552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14:paraId="0B699F2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14:paraId="6E0C568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14:paraId="6A60DA2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14:paraId="209CF05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14:paraId="3FBD16F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14:paraId="5426E80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14:paraId="739F6C3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14:paraId="4608665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14:paraId="4B4B972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14:paraId="2DF3D60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14:paraId="7E663F8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14:paraId="33A0035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14:paraId="1CAD36F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14:paraId="3C23509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14:paraId="31D7920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14:paraId="360A53A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14:paraId="453865E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14:paraId="1FAAB4F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14:paraId="72EC9A2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14:paraId="79E3B09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14:paraId="2EFBC2C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14:paraId="0B6BAE8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14:paraId="3D14066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14:paraId="44476E1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14:paraId="035686A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14:paraId="29786D8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14:paraId="0C0F1BC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14:paraId="3AAA6B0E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14:paraId="36D9BAE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Поражающие факторы химических аварий с выбросом АХОВ – это:</w:t>
      </w:r>
    </w:p>
    <w:p w14:paraId="59E4CA7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14:paraId="39385C8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14:paraId="42424EF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проникновение опасных веществ через органы дыхания и кожные покровы в организм человека;</w:t>
      </w:r>
    </w:p>
    <w:p w14:paraId="04DCC5E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14:paraId="24A11D2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14:paraId="53E7A8F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14:paraId="794A297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14:paraId="2D252E8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14:paraId="0677577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14:paraId="2B629F2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14:paraId="0180AD3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14:paraId="40817E6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14:paraId="42DB1F71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14:paraId="6B52182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14:paraId="4776664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выключить радио, отойти от окон и дверей и загерметизировать жилище;</w:t>
      </w:r>
    </w:p>
    <w:p w14:paraId="243F0D1C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14:paraId="21E6B80D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прослушать информацию, закрыть окна и двери, входные двери закрыть плотной тканью и загерметизировать жилище.</w:t>
      </w:r>
    </w:p>
    <w:p w14:paraId="2B2F8C2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14:paraId="5A1FE42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14:paraId="1480399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14:paraId="162DD05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14:paraId="769D55F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14:paraId="0CF7DAD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14:paraId="1B9267F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14:paraId="5AAAE849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14:paraId="699E20E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14:paraId="7260CC0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14:paraId="067F21E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14:paraId="56443EC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14:paraId="132A6544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14:paraId="5C7BA1EA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14:paraId="0DFF816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14:paraId="1E13F568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вблизи остановок общественного транспорта.</w:t>
      </w:r>
    </w:p>
    <w:p w14:paraId="7EBA57F7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CD9FFB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проверочной работе по ОБЖ за 1 полугодие 8 класс</w:t>
      </w:r>
    </w:p>
    <w:p w14:paraId="647F46C2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1</w:t>
      </w:r>
    </w:p>
    <w:p w14:paraId="01CA73D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14:paraId="4ECBDAFF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В,  3. А,  4. Б,  5. А,  6. Г,  7. А,  8. Б,  9. В,  10. А,  11. А,  12. В,  13. Б,  14.  А,  15.  В,  16.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17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А,  18. В,  19.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20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А.</w:t>
      </w:r>
    </w:p>
    <w:p w14:paraId="7D9D5030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14:paraId="171A335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14:paraId="632FFAF3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14:paraId="42BB2986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15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Б,   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20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2134CD14" w14:textId="77777777"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 за курс 8 класс</w:t>
      </w:r>
    </w:p>
    <w:p w14:paraId="01AC321D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14:paraId="460B3EB4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14:paraId="387153C3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14:paraId="6EA73E8C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14:paraId="2117717B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14:paraId="1B692F7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14:paraId="2D4E890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EC80A1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14:paraId="640F703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14:paraId="3F50ABA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14:paraId="14D5C59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14:paraId="6809F3D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14:paraId="60DD667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14:paraId="28B09C6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6CE599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14:paraId="5EB0F1AD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14:paraId="4534648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14:paraId="06021B84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14:paraId="19E6437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6DBA9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14:paraId="4F15BB69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14:paraId="0FC37CE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14:paraId="599B172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DD5568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14:paraId="6C65DE9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14:paraId="1B1A689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14:paraId="5F2AE87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14:paraId="0C25940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14:paraId="18AD5047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14:paraId="4BED64F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14:paraId="6D4677B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36CC07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1F71D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5E0C5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 xml:space="preserve">в) аварии на </w:t>
      </w:r>
      <w:proofErr w:type="spellStart"/>
      <w:r w:rsidRPr="00F15F21">
        <w:rPr>
          <w:rFonts w:ascii="Times New Roman" w:hAnsi="Times New Roman" w:cs="Times New Roman"/>
          <w:color w:val="000000"/>
          <w:sz w:val="24"/>
          <w:szCs w:val="24"/>
        </w:rPr>
        <w:t>пожаро</w:t>
      </w:r>
      <w:proofErr w:type="spellEnd"/>
      <w:r w:rsidRPr="00F15F21">
        <w:rPr>
          <w:rFonts w:ascii="Times New Roman" w:hAnsi="Times New Roman" w:cs="Times New Roman"/>
          <w:color w:val="000000"/>
          <w:sz w:val="24"/>
          <w:szCs w:val="24"/>
        </w:rPr>
        <w:t>-, взрывоопасных объектах, в результате которых может произойти взрыв.</w:t>
      </w:r>
    </w:p>
    <w:p w14:paraId="4E0BF591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14:paraId="3BD8899A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14:paraId="7D23AF2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14:paraId="5D04A0E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14:paraId="159D7717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14:paraId="54EE7789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14:paraId="5B6C95DD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14:paraId="6FBE29FB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14:paraId="6D5D753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14:paraId="3565F879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14:paraId="23FA16C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14:paraId="4C49459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14:paraId="32003FA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E9786B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14:paraId="2617330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14:paraId="630C8D1F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14:paraId="738EBD58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14:paraId="4602C61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14:paraId="73753FA2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AEFB80" wp14:editId="5FF35EAD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83F262" wp14:editId="5EF663C7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5EC2C1" wp14:editId="27622A73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417124C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034A6D" wp14:editId="254B30D5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9D3152" wp14:editId="3979FDBE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25F5E8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578858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14:paraId="4C16614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9DA075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14:paraId="67215190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42EFD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F79526" w14:textId="77777777"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219352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14:paraId="2A1D7354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DE1C61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14:paraId="51F39E49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14:paraId="13840D66" w14:textId="77777777" w:rsidTr="004C2856">
        <w:tc>
          <w:tcPr>
            <w:tcW w:w="915" w:type="dxa"/>
          </w:tcPr>
          <w:p w14:paraId="0A0C49B0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14739F62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14:paraId="32B64027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14:paraId="14C7F1EF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14:paraId="55992887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14:paraId="6FB4A08D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14:paraId="7F80356F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14:paraId="748ED909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14:paraId="272915E6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14:paraId="6E39D41F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14:paraId="3B8B929D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14:paraId="7484537E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14:paraId="6E456DF8" w14:textId="77777777" w:rsidTr="004C2856">
        <w:tc>
          <w:tcPr>
            <w:tcW w:w="915" w:type="dxa"/>
          </w:tcPr>
          <w:p w14:paraId="4C02C903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14:paraId="21E65275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14:paraId="1BF6083B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14:paraId="48A67BFA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14:paraId="35EEF6AB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2B79D796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14:paraId="7C506AAF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14:paraId="3419A992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578B1264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0D4D63B1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6CF63D36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14:paraId="3D973E7F" w14:textId="77777777"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14:paraId="7898A925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9DD992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14:paraId="29B06386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14:paraId="6EE6C8F8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14:paraId="26B8C243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14:paraId="19015B09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14:paraId="640E21D0" w14:textId="77777777"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14:paraId="0D341596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14:paraId="222CD9FC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14:paraId="2DB35EC2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14:paraId="5546F385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14:paraId="1DF91441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F15F21">
        <w:rPr>
          <w:rFonts w:ascii="Times New Roman" w:hAnsi="Times New Roman" w:cs="Times New Roman"/>
          <w:sz w:val="24"/>
          <w:szCs w:val="24"/>
        </w:rPr>
        <w:t>световозвращающими</w:t>
      </w:r>
      <w:proofErr w:type="spellEnd"/>
      <w:r w:rsidRPr="00F15F21">
        <w:rPr>
          <w:rFonts w:ascii="Times New Roman" w:hAnsi="Times New Roman" w:cs="Times New Roman"/>
          <w:sz w:val="24"/>
          <w:szCs w:val="24"/>
        </w:rPr>
        <w:t xml:space="preserve"> элементами и обеспечивать видимость этих предметов водителями транспортных средств.</w:t>
      </w:r>
      <w:bookmarkStart w:id="0" w:name="4.2"/>
      <w:bookmarkEnd w:id="0"/>
    </w:p>
    <w:p w14:paraId="778ABA68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14:paraId="201E1BD9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1" w:name="4.3"/>
      <w:bookmarkEnd w:id="1"/>
    </w:p>
    <w:p w14:paraId="3E1F153F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14:paraId="497EDB51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2" w:name="4.4"/>
      <w:bookmarkEnd w:id="2"/>
    </w:p>
    <w:p w14:paraId="22B08C91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3" w:name="4.5"/>
      <w:bookmarkEnd w:id="3"/>
    </w:p>
    <w:p w14:paraId="6A0D5DDB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4" w:name="4.6"/>
      <w:bookmarkEnd w:id="4"/>
    </w:p>
    <w:p w14:paraId="1DD689D4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5" w:name="4.7"/>
      <w:bookmarkEnd w:id="5"/>
    </w:p>
    <w:p w14:paraId="4A7259BD" w14:textId="77777777"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6" w:name="4.8"/>
      <w:bookmarkEnd w:id="6"/>
    </w:p>
    <w:p w14:paraId="1FE98BB1" w14:textId="77777777"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14:paraId="5DA0CB95" w14:textId="77777777"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F21"/>
    <w:rsid w:val="000A423A"/>
    <w:rsid w:val="000F7629"/>
    <w:rsid w:val="0018728E"/>
    <w:rsid w:val="004717C6"/>
    <w:rsid w:val="006E76E2"/>
    <w:rsid w:val="00787661"/>
    <w:rsid w:val="008470C3"/>
    <w:rsid w:val="00856FCA"/>
    <w:rsid w:val="00937048"/>
    <w:rsid w:val="009C6185"/>
    <w:rsid w:val="00BC01E9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ABB27"/>
  <w15:docId w15:val="{D4AE03CD-89DD-4740-AACE-3D8E96D0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www</cp:lastModifiedBy>
  <cp:revision>7</cp:revision>
  <cp:lastPrinted>2020-03-28T15:08:00Z</cp:lastPrinted>
  <dcterms:created xsi:type="dcterms:W3CDTF">2021-07-17T15:37:00Z</dcterms:created>
  <dcterms:modified xsi:type="dcterms:W3CDTF">2024-12-01T15:28:00Z</dcterms:modified>
</cp:coreProperties>
</file>